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B01958C" w:rsidR="00E71E65" w:rsidRDefault="008B3914" w:rsidP="00171726">
      <w:pPr>
        <w:pStyle w:val="Title"/>
      </w:pPr>
      <w:r>
        <w:t>Legislative</w:t>
      </w:r>
      <w:r w:rsidR="00725E26">
        <w:t xml:space="preserve">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43E0DAF1" w:rsidR="00171726" w:rsidRPr="005E0F60" w:rsidRDefault="00A41D66" w:rsidP="005C0D40">
      <w:pPr>
        <w:rPr>
          <w:color w:val="984806" w:themeColor="accent6" w:themeShade="80"/>
        </w:rPr>
      </w:pPr>
      <w:r>
        <w:t xml:space="preserve">This </w:t>
      </w:r>
      <w:r w:rsidR="007B442B">
        <w:t xml:space="preserve">committee </w:t>
      </w:r>
      <w:r>
        <w:t xml:space="preserve">was formed with </w:t>
      </w:r>
      <w:r w:rsidR="00DF0A19">
        <w:t xml:space="preserve">the intent of </w:t>
      </w:r>
      <w:r w:rsidR="0010510D">
        <w:t xml:space="preserve">creating </w:t>
      </w:r>
      <w:r w:rsidR="00151BB0">
        <w:t xml:space="preserve">a foundation for </w:t>
      </w:r>
      <w:r w:rsidR="00162604">
        <w:t xml:space="preserve">the </w:t>
      </w:r>
      <w:r w:rsidR="007B442B">
        <w:t xml:space="preserve">National Society of Information Technology Service Providers (NSITSP) association. </w:t>
      </w:r>
      <w:r w:rsidR="00077810">
        <w:t xml:space="preserve">This committee </w:t>
      </w:r>
      <w:r w:rsidR="008B3914">
        <w:t>is a standing committee</w:t>
      </w:r>
      <w:r w:rsidR="00077810">
        <w:t xml:space="preserve"> </w:t>
      </w:r>
      <w:r w:rsidR="008B3914">
        <w:t>that will follow national and state legislation effecting our industry.</w:t>
      </w:r>
    </w:p>
    <w:p w14:paraId="61369674" w14:textId="422A9B62" w:rsidR="00FA6A97" w:rsidRPr="005E0F60" w:rsidRDefault="00FA6A97" w:rsidP="005C0D40">
      <w:pPr>
        <w:sectPr w:rsidR="00FA6A97" w:rsidRPr="005E0F60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3E7A3AD4" w:rsidR="00816B20" w:rsidRPr="00816B20" w:rsidRDefault="008B3914" w:rsidP="00994C26">
      <w:pPr>
        <w:pStyle w:val="ListParagraph"/>
        <w:numPr>
          <w:ilvl w:val="0"/>
          <w:numId w:val="3"/>
        </w:numPr>
      </w:pPr>
      <w:r>
        <w:t xml:space="preserve">Identify issues for national and state legislation that would </w:t>
      </w:r>
      <w:proofErr w:type="gramStart"/>
      <w:r>
        <w:t>effect</w:t>
      </w:r>
      <w:proofErr w:type="gramEnd"/>
      <w:r>
        <w:t xml:space="preserve"> the IT support industry.</w:t>
      </w:r>
    </w:p>
    <w:p w14:paraId="7CF962CC" w14:textId="6E0041A1" w:rsidR="00994C26" w:rsidRDefault="008B3914" w:rsidP="00994C26">
      <w:pPr>
        <w:pStyle w:val="ListParagraph"/>
        <w:numPr>
          <w:ilvl w:val="0"/>
          <w:numId w:val="3"/>
        </w:numPr>
      </w:pPr>
      <w:r>
        <w:t xml:space="preserve">Design a program that will encourage membership to be involved in legislation </w:t>
      </w:r>
    </w:p>
    <w:p w14:paraId="584AD67F" w14:textId="198A0A6A" w:rsidR="00523B39" w:rsidRDefault="00E3012B" w:rsidP="00994C26">
      <w:pPr>
        <w:pStyle w:val="ListParagraph"/>
        <w:numPr>
          <w:ilvl w:val="0"/>
          <w:numId w:val="3"/>
        </w:numPr>
      </w:pPr>
      <w:r>
        <w:t>Create a committee that would create an environment for the continuation of the committee</w:t>
      </w:r>
    </w:p>
    <w:p w14:paraId="0490DBDC" w14:textId="68820988" w:rsidR="00523B39" w:rsidRDefault="00E3012B" w:rsidP="00994C26">
      <w:pPr>
        <w:pStyle w:val="ListParagraph"/>
        <w:numPr>
          <w:ilvl w:val="0"/>
          <w:numId w:val="3"/>
        </w:numPr>
      </w:pPr>
      <w:r>
        <w:t>To advise and educate on matters on legislation and government overreach on our industry.</w:t>
      </w:r>
    </w:p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739511ED" w14:textId="7A30374C" w:rsidR="00AE40A1" w:rsidRDefault="00AC6698" w:rsidP="00994C26">
      <w:pPr>
        <w:pStyle w:val="ListParagraph"/>
        <w:numPr>
          <w:ilvl w:val="0"/>
          <w:numId w:val="3"/>
        </w:numPr>
      </w:pPr>
      <w:r>
        <w:t xml:space="preserve">Recommendations </w:t>
      </w:r>
      <w:r w:rsidR="00A837D1">
        <w:t>on legislation</w:t>
      </w:r>
      <w:r w:rsidR="00B15A9D">
        <w:t xml:space="preserve"> affecting our industry.</w:t>
      </w:r>
    </w:p>
    <w:p w14:paraId="63ADEAF4" w14:textId="26C667A8" w:rsidR="00A837D1" w:rsidRDefault="00A837D1" w:rsidP="00994C26">
      <w:pPr>
        <w:pStyle w:val="ListParagraph"/>
        <w:numPr>
          <w:ilvl w:val="0"/>
          <w:numId w:val="3"/>
        </w:numPr>
      </w:pPr>
      <w:r w:rsidRPr="00A837D1">
        <w:t>Educate small businesses on our industry and related issues</w:t>
      </w:r>
      <w:r w:rsidR="00B15A9D">
        <w:t>.</w:t>
      </w:r>
    </w:p>
    <w:p w14:paraId="2C4E1AE8" w14:textId="254F73D4" w:rsidR="00D664D9" w:rsidRDefault="00D664D9" w:rsidP="00994C26">
      <w:pPr>
        <w:pStyle w:val="ListParagraph"/>
        <w:numPr>
          <w:ilvl w:val="0"/>
          <w:numId w:val="3"/>
        </w:numPr>
      </w:pPr>
      <w:r>
        <w:t>Create materials to educate membership to help small business owners understand the legislation affecting our industry.</w:t>
      </w:r>
    </w:p>
    <w:p w14:paraId="5D3C3D27" w14:textId="3E96412F" w:rsidR="00B15A9D" w:rsidRDefault="00B15A9D" w:rsidP="00994C26">
      <w:pPr>
        <w:pStyle w:val="ListParagraph"/>
        <w:numPr>
          <w:ilvl w:val="0"/>
          <w:numId w:val="3"/>
        </w:numPr>
      </w:pPr>
      <w:r>
        <w:t>Train members to become effective advocates on behalf of the industry.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06F88226" w:rsidR="001E0459" w:rsidRDefault="0065641A" w:rsidP="001E0459">
      <w:pPr>
        <w:pStyle w:val="ListParagraph"/>
        <w:numPr>
          <w:ilvl w:val="0"/>
          <w:numId w:val="3"/>
        </w:numPr>
      </w:pPr>
      <w:r w:rsidRPr="0065641A">
        <w:t>Engage with membership, to identify appropriate feedback and positions on proposed and contemplated state and national legislation</w:t>
      </w:r>
      <w:r>
        <w:t>.</w:t>
      </w:r>
    </w:p>
    <w:p w14:paraId="06A59F36" w14:textId="241AC533" w:rsidR="0065641A" w:rsidRDefault="0065641A" w:rsidP="001E0459">
      <w:pPr>
        <w:pStyle w:val="ListParagraph"/>
        <w:numPr>
          <w:ilvl w:val="0"/>
          <w:numId w:val="3"/>
        </w:numPr>
      </w:pPr>
      <w:r w:rsidRPr="0065641A">
        <w:t>Coordinate advocacy and interactions between the Legislative Liaisons, Committee Members, members and lawmakers.</w:t>
      </w:r>
    </w:p>
    <w:p w14:paraId="645B5557" w14:textId="1E2CC44D" w:rsidR="0065641A" w:rsidRDefault="0065641A" w:rsidP="001E0459">
      <w:pPr>
        <w:pStyle w:val="ListParagraph"/>
        <w:numPr>
          <w:ilvl w:val="0"/>
          <w:numId w:val="3"/>
        </w:numPr>
      </w:pPr>
      <w:r w:rsidRPr="0065641A">
        <w:t>Collaborate with other organizations and their representatives and lobbyists and issues of mutual interest and concern</w:t>
      </w:r>
    </w:p>
    <w:p w14:paraId="070A8C7C" w14:textId="6CA57F8A" w:rsidR="00A837D1" w:rsidRDefault="00A837D1" w:rsidP="00A837D1">
      <w:pPr>
        <w:pStyle w:val="ListParagraph"/>
        <w:numPr>
          <w:ilvl w:val="0"/>
          <w:numId w:val="3"/>
        </w:numPr>
      </w:pPr>
      <w:r>
        <w:t>Recommend to the board</w:t>
      </w:r>
      <w:r>
        <w:t xml:space="preserve"> formal positions on legislation that the Legislative Liaisons or Committee wishes to go “on the record” on behalf of ITSP.</w:t>
      </w: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11167D18" w14:textId="4C83FE97" w:rsidR="00994C26" w:rsidRDefault="003C10DD" w:rsidP="00994C26">
      <w:pPr>
        <w:pStyle w:val="ListParagraph"/>
        <w:numPr>
          <w:ilvl w:val="0"/>
          <w:numId w:val="3"/>
        </w:numPr>
      </w:pPr>
      <w:r>
        <w:t xml:space="preserve">Committee recommendations will be submitted to the </w:t>
      </w:r>
      <w:r w:rsidR="00E72F16">
        <w:t xml:space="preserve">Board </w:t>
      </w:r>
      <w:r>
        <w:t>for approval.</w:t>
      </w:r>
    </w:p>
    <w:p w14:paraId="21FFBEEF" w14:textId="76CF8671" w:rsidR="00994C26" w:rsidRDefault="00A837D1" w:rsidP="0001779F">
      <w:pPr>
        <w:pStyle w:val="ListParagraph"/>
        <w:numPr>
          <w:ilvl w:val="0"/>
          <w:numId w:val="3"/>
        </w:numPr>
      </w:pPr>
      <w:r>
        <w:t>Get board approval for formal positions on legislation that the Legislative Liaisons or Committee</w:t>
      </w:r>
      <w:r>
        <w:t xml:space="preserve"> </w:t>
      </w:r>
      <w:r>
        <w:t>wishes to go “on the record” on behalf of ITSP</w:t>
      </w:r>
      <w:r w:rsidR="001F3232">
        <w:t>.</w:t>
      </w:r>
    </w:p>
    <w:p w14:paraId="6B4CA50C" w14:textId="6E28741C" w:rsidR="00171726" w:rsidRDefault="006978BE" w:rsidP="00171726">
      <w:pPr>
        <w:pStyle w:val="Heading1"/>
      </w:pPr>
      <w:r>
        <w:br w:type="column"/>
      </w:r>
      <w:r w:rsidR="006027CF">
        <w:t>Critical Success Factors</w:t>
      </w:r>
    </w:p>
    <w:p w14:paraId="572B38CB" w14:textId="0B369B49" w:rsidR="00E72F16" w:rsidRDefault="00F9166A" w:rsidP="00171726">
      <w:pPr>
        <w:pStyle w:val="ListParagraph"/>
        <w:numPr>
          <w:ilvl w:val="0"/>
          <w:numId w:val="3"/>
        </w:numPr>
      </w:pPr>
      <w:r>
        <w:t>Be responsive to</w:t>
      </w:r>
      <w:r w:rsidR="00FD688E">
        <w:t xml:space="preserve"> all</w:t>
      </w:r>
      <w:r>
        <w:t xml:space="preserve"> </w:t>
      </w:r>
      <w:r w:rsidR="00E72F16">
        <w:t>Board</w:t>
      </w:r>
      <w:r>
        <w:t xml:space="preserve"> requests</w:t>
      </w:r>
    </w:p>
    <w:p w14:paraId="48F00846" w14:textId="53716A17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our objectives</w:t>
      </w:r>
    </w:p>
    <w:p w14:paraId="7664AF79" w14:textId="42E2504B" w:rsidR="00171726" w:rsidRDefault="00E70521" w:rsidP="00171726">
      <w:pPr>
        <w:pStyle w:val="ListParagraph"/>
        <w:numPr>
          <w:ilvl w:val="0"/>
          <w:numId w:val="3"/>
        </w:numPr>
      </w:pPr>
      <w:r>
        <w:t>A diverse, both by geo</w:t>
      </w:r>
      <w:r w:rsidR="00AF73D9">
        <w:t>graphy and business model, committee.</w:t>
      </w:r>
      <w:r>
        <w:t xml:space="preserve"> </w:t>
      </w:r>
    </w:p>
    <w:p w14:paraId="79FA4985" w14:textId="160580FE" w:rsidR="00306CA7" w:rsidRDefault="00306CA7" w:rsidP="00306CA7">
      <w:pPr>
        <w:pStyle w:val="ListParagraph"/>
        <w:numPr>
          <w:ilvl w:val="0"/>
          <w:numId w:val="3"/>
        </w:numPr>
      </w:pPr>
      <w:r>
        <w:t xml:space="preserve">Write </w:t>
      </w:r>
      <w:r w:rsidR="00AF73D9">
        <w:t xml:space="preserve">effective communications and develop training on </w:t>
      </w:r>
      <w:r w:rsidR="001C1C78">
        <w:t>effective communication with legislators.</w:t>
      </w:r>
    </w:p>
    <w:p w14:paraId="0FACA760" w14:textId="4B42C3E2" w:rsidR="00171726" w:rsidRDefault="008F6849" w:rsidP="00171726">
      <w:pPr>
        <w:pStyle w:val="ListParagraph"/>
        <w:numPr>
          <w:ilvl w:val="0"/>
          <w:numId w:val="3"/>
        </w:numPr>
      </w:pPr>
      <w:r>
        <w:t xml:space="preserve">Completing the Objectives and Deliverables of the </w:t>
      </w:r>
      <w:r w:rsidR="00673F2A">
        <w:t>committee</w:t>
      </w:r>
      <w:r>
        <w:t xml:space="preserve"> </w:t>
      </w:r>
    </w:p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67745C4B" w14:textId="49FE74A0" w:rsidR="00470106" w:rsidRDefault="001C1C78" w:rsidP="00673F2A">
      <w:pPr>
        <w:pStyle w:val="ListParagraph"/>
        <w:numPr>
          <w:ilvl w:val="0"/>
          <w:numId w:val="3"/>
        </w:numPr>
      </w:pPr>
      <w:r>
        <w:t>Legislative activity tracking.</w:t>
      </w:r>
    </w:p>
    <w:p w14:paraId="5F37FF47" w14:textId="2E3C0D86" w:rsidR="00E40DA5" w:rsidRDefault="001C1C78" w:rsidP="00673F2A">
      <w:pPr>
        <w:pStyle w:val="ListParagraph"/>
        <w:numPr>
          <w:ilvl w:val="0"/>
          <w:numId w:val="3"/>
        </w:numPr>
      </w:pPr>
      <w:r>
        <w:t>Tracking of membership training.</w:t>
      </w:r>
    </w:p>
    <w:p w14:paraId="50DF8A39" w14:textId="5805B81F" w:rsidR="00EA7819" w:rsidRDefault="00EA7819" w:rsidP="00673F2A">
      <w:pPr>
        <w:pStyle w:val="ListParagraph"/>
        <w:numPr>
          <w:ilvl w:val="0"/>
          <w:numId w:val="3"/>
        </w:numPr>
      </w:pPr>
      <w:r>
        <w:t>Reporting on effect on pending legislation.</w:t>
      </w: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5929EF39" w14:textId="4F462847" w:rsidR="00FA6A97" w:rsidRDefault="00EA7819" w:rsidP="00171726">
      <w:pPr>
        <w:pStyle w:val="ListParagraph"/>
        <w:numPr>
          <w:ilvl w:val="0"/>
          <w:numId w:val="3"/>
        </w:numPr>
      </w:pPr>
      <w:r>
        <w:t>Creation of legislation affecting the industry before effective lobbying is developed</w:t>
      </w:r>
      <w:r w:rsidR="00FA6A97">
        <w:t>.</w:t>
      </w:r>
    </w:p>
    <w:p w14:paraId="72119053" w14:textId="518402B6" w:rsidR="00171726" w:rsidRPr="00171726" w:rsidRDefault="0001779F" w:rsidP="00171726">
      <w:pPr>
        <w:pStyle w:val="ListParagraph"/>
        <w:numPr>
          <w:ilvl w:val="0"/>
          <w:numId w:val="3"/>
        </w:numPr>
      </w:pPr>
      <w:r>
        <w:t>Committee member burnout</w:t>
      </w:r>
      <w:r w:rsidR="00EA7819">
        <w:t>.</w:t>
      </w: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2EBF2F81" w14:textId="4B622A9B" w:rsidR="00171726" w:rsidRDefault="00673F2A" w:rsidP="00171726">
      <w:pPr>
        <w:pStyle w:val="ListParagraph"/>
        <w:numPr>
          <w:ilvl w:val="0"/>
          <w:numId w:val="3"/>
        </w:numPr>
      </w:pPr>
      <w:r>
        <w:t>Most of the members, participants, leaders, and committee members have limited experience in doing what NSITSP is attempting to do.</w:t>
      </w:r>
    </w:p>
    <w:p w14:paraId="590863C5" w14:textId="77777777" w:rsidR="00673F2A" w:rsidRDefault="00673F2A" w:rsidP="00171726">
      <w:pPr>
        <w:pStyle w:val="ListParagraph"/>
        <w:numPr>
          <w:ilvl w:val="0"/>
          <w:numId w:val="3"/>
        </w:numPr>
      </w:pPr>
      <w:r>
        <w:t>We are trying to change the course of an industry that is being guided by forces outside our control.</w:t>
      </w:r>
    </w:p>
    <w:p w14:paraId="778E23F4" w14:textId="5068CE91" w:rsidR="00171726" w:rsidRDefault="00673F2A" w:rsidP="00171726">
      <w:pPr>
        <w:pStyle w:val="ListParagraph"/>
        <w:numPr>
          <w:ilvl w:val="0"/>
          <w:numId w:val="3"/>
        </w:numPr>
      </w:pPr>
      <w:r>
        <w:t>We have an exceptionally broad, diverse, and decentralized group of organizations and people we are trying to serve with varied needs and wants. Finding common ground needs to be a priority without interfering with our professional members freedom to operate.</w:t>
      </w:r>
      <w:r w:rsidR="00171726">
        <w:t xml:space="preserve"> </w:t>
      </w:r>
    </w:p>
    <w:p w14:paraId="5FC97155" w14:textId="08FA97D3" w:rsidR="00EA7819" w:rsidRDefault="00EA7819" w:rsidP="00171726">
      <w:pPr>
        <w:pStyle w:val="ListParagraph"/>
        <w:numPr>
          <w:ilvl w:val="0"/>
          <w:numId w:val="3"/>
        </w:numPr>
      </w:pPr>
      <w:r>
        <w:t>Legislators “hijacking” proposed legislation to becoming</w:t>
      </w:r>
      <w:r w:rsidR="005C3DC2">
        <w:t xml:space="preserve"> more restrictive than desired.</w:t>
      </w:r>
    </w:p>
    <w:p w14:paraId="23063B68" w14:textId="392806E0" w:rsidR="00171726" w:rsidRDefault="00171726" w:rsidP="0001779F">
      <w:pPr>
        <w:pStyle w:val="ListParagraph"/>
      </w:pPr>
    </w:p>
    <w:sectPr w:rsidR="00171726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813" w14:textId="77777777" w:rsidR="00DE1B0C" w:rsidRDefault="00DE1B0C" w:rsidP="005C0D40">
      <w:r>
        <w:separator/>
      </w:r>
    </w:p>
  </w:endnote>
  <w:endnote w:type="continuationSeparator" w:id="0">
    <w:p w14:paraId="5A16334A" w14:textId="77777777" w:rsidR="00DE1B0C" w:rsidRDefault="00DE1B0C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3634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22BA5572" w:rsidR="006027CF" w:rsidRDefault="006027CF" w:rsidP="006027CF">
          <w:pPr>
            <w:ind w:left="-90"/>
            <w:rPr>
              <w:i/>
              <w:sz w:val="16"/>
              <w:szCs w:val="16"/>
            </w:rPr>
          </w:pP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616CC6A9" w:rsidR="006027CF" w:rsidRDefault="006027CF" w:rsidP="006027CF">
          <w:pPr>
            <w:rPr>
              <w:i/>
              <w:sz w:val="16"/>
              <w:szCs w:val="16"/>
            </w:rPr>
          </w:pP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7B7B1D8F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8B3914">
            <w:rPr>
              <w:i/>
              <w:noProof/>
              <w:sz w:val="16"/>
              <w:szCs w:val="16"/>
            </w:rPr>
            <w:t>3/7/2022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9A0" w14:textId="77777777" w:rsidR="00DE1B0C" w:rsidRDefault="00DE1B0C" w:rsidP="005C0D40">
      <w:r>
        <w:separator/>
      </w:r>
    </w:p>
  </w:footnote>
  <w:footnote w:type="continuationSeparator" w:id="0">
    <w:p w14:paraId="610C4723" w14:textId="77777777" w:rsidR="00DE1B0C" w:rsidRDefault="00DE1B0C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5016">
    <w:abstractNumId w:val="1"/>
  </w:num>
  <w:num w:numId="2" w16cid:durableId="1304239894">
    <w:abstractNumId w:val="2"/>
  </w:num>
  <w:num w:numId="3" w16cid:durableId="134135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26E33"/>
    <w:rsid w:val="00051D99"/>
    <w:rsid w:val="00077810"/>
    <w:rsid w:val="0009151D"/>
    <w:rsid w:val="000B6485"/>
    <w:rsid w:val="000C7896"/>
    <w:rsid w:val="000D5210"/>
    <w:rsid w:val="000F65E8"/>
    <w:rsid w:val="0010510D"/>
    <w:rsid w:val="00107079"/>
    <w:rsid w:val="00112236"/>
    <w:rsid w:val="00117039"/>
    <w:rsid w:val="001350B4"/>
    <w:rsid w:val="00151BB0"/>
    <w:rsid w:val="00162604"/>
    <w:rsid w:val="00171726"/>
    <w:rsid w:val="0018678D"/>
    <w:rsid w:val="001926D3"/>
    <w:rsid w:val="001C1C78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2F6F1A"/>
    <w:rsid w:val="00306CA7"/>
    <w:rsid w:val="003C10DD"/>
    <w:rsid w:val="004138AF"/>
    <w:rsid w:val="00440B53"/>
    <w:rsid w:val="004565EA"/>
    <w:rsid w:val="00470106"/>
    <w:rsid w:val="00513D47"/>
    <w:rsid w:val="00523B39"/>
    <w:rsid w:val="0057286B"/>
    <w:rsid w:val="00573BEE"/>
    <w:rsid w:val="00597815"/>
    <w:rsid w:val="005B225E"/>
    <w:rsid w:val="005B4396"/>
    <w:rsid w:val="005B4C59"/>
    <w:rsid w:val="005B6EA2"/>
    <w:rsid w:val="005C0D40"/>
    <w:rsid w:val="005C3DC2"/>
    <w:rsid w:val="005E0F60"/>
    <w:rsid w:val="006027CF"/>
    <w:rsid w:val="00645E02"/>
    <w:rsid w:val="00647054"/>
    <w:rsid w:val="0065641A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B442B"/>
    <w:rsid w:val="007E190F"/>
    <w:rsid w:val="007F0558"/>
    <w:rsid w:val="00801086"/>
    <w:rsid w:val="00803EF3"/>
    <w:rsid w:val="00816B20"/>
    <w:rsid w:val="008B3914"/>
    <w:rsid w:val="008B3C6D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A100D1"/>
    <w:rsid w:val="00A2504B"/>
    <w:rsid w:val="00A31EC2"/>
    <w:rsid w:val="00A41D66"/>
    <w:rsid w:val="00A837D1"/>
    <w:rsid w:val="00AC6698"/>
    <w:rsid w:val="00AE40A1"/>
    <w:rsid w:val="00AF73D9"/>
    <w:rsid w:val="00B14404"/>
    <w:rsid w:val="00B15A9D"/>
    <w:rsid w:val="00B56BBA"/>
    <w:rsid w:val="00B66680"/>
    <w:rsid w:val="00B66E81"/>
    <w:rsid w:val="00B82005"/>
    <w:rsid w:val="00BB3C84"/>
    <w:rsid w:val="00BC753C"/>
    <w:rsid w:val="00BD68EA"/>
    <w:rsid w:val="00BF3A2F"/>
    <w:rsid w:val="00C90461"/>
    <w:rsid w:val="00C96919"/>
    <w:rsid w:val="00CB5CBC"/>
    <w:rsid w:val="00CE0704"/>
    <w:rsid w:val="00D354C4"/>
    <w:rsid w:val="00D4525D"/>
    <w:rsid w:val="00D63783"/>
    <w:rsid w:val="00D664D9"/>
    <w:rsid w:val="00D779F5"/>
    <w:rsid w:val="00DD5218"/>
    <w:rsid w:val="00DE1B0C"/>
    <w:rsid w:val="00DF0A19"/>
    <w:rsid w:val="00E3012B"/>
    <w:rsid w:val="00E40DA5"/>
    <w:rsid w:val="00E70521"/>
    <w:rsid w:val="00E706A8"/>
    <w:rsid w:val="00E71E65"/>
    <w:rsid w:val="00E72F16"/>
    <w:rsid w:val="00EA7819"/>
    <w:rsid w:val="00EC4B57"/>
    <w:rsid w:val="00F27C79"/>
    <w:rsid w:val="00F61B8A"/>
    <w:rsid w:val="00F9166A"/>
    <w:rsid w:val="00FA6A97"/>
    <w:rsid w:val="00FD688E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Ted Giesler</cp:lastModifiedBy>
  <cp:revision>2</cp:revision>
  <cp:lastPrinted>2014-10-21T15:58:00Z</cp:lastPrinted>
  <dcterms:created xsi:type="dcterms:W3CDTF">2022-05-03T21:18:00Z</dcterms:created>
  <dcterms:modified xsi:type="dcterms:W3CDTF">2022-05-03T21:18:00Z</dcterms:modified>
</cp:coreProperties>
</file>